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28E" w:rsidRDefault="00C1628E" w:rsidP="003172E3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</w:rPr>
        <w:t xml:space="preserve">Лекция </w:t>
      </w:r>
      <w:r>
        <w:rPr>
          <w:b/>
          <w:color w:val="000000"/>
          <w:sz w:val="28"/>
          <w:szCs w:val="28"/>
          <w:lang w:val="kk-KZ"/>
        </w:rPr>
        <w:t>15, 16</w:t>
      </w:r>
    </w:p>
    <w:p w:rsidR="003172E3" w:rsidRDefault="003172E3" w:rsidP="003172E3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bookmarkStart w:id="0" w:name="_GoBack"/>
      <w:bookmarkEnd w:id="0"/>
      <w:r w:rsidRPr="003172E3">
        <w:rPr>
          <w:b/>
          <w:color w:val="000000"/>
          <w:sz w:val="28"/>
          <w:szCs w:val="28"/>
        </w:rPr>
        <w:t xml:space="preserve"> </w:t>
      </w:r>
      <w:r w:rsidR="00B92E61" w:rsidRPr="003172E3">
        <w:rPr>
          <w:b/>
          <w:color w:val="000000"/>
          <w:sz w:val="28"/>
          <w:szCs w:val="28"/>
        </w:rPr>
        <w:t xml:space="preserve">АИС </w:t>
      </w:r>
      <w:r>
        <w:rPr>
          <w:b/>
          <w:color w:val="000000"/>
          <w:sz w:val="28"/>
          <w:szCs w:val="28"/>
          <w:lang w:val="kk-KZ"/>
        </w:rPr>
        <w:t>ГЗК</w:t>
      </w:r>
      <w:r w:rsidR="00B92E61" w:rsidRPr="003172E3">
        <w:rPr>
          <w:b/>
          <w:color w:val="000000"/>
          <w:sz w:val="28"/>
          <w:szCs w:val="28"/>
        </w:rPr>
        <w:t>. Автоматизация ведения регистрации и учета земель</w:t>
      </w:r>
    </w:p>
    <w:p w:rsidR="003172E3" w:rsidRPr="003172E3" w:rsidRDefault="003172E3" w:rsidP="003172E3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</w:p>
    <w:p w:rsidR="003172E3" w:rsidRPr="003172E3" w:rsidRDefault="00B92E61" w:rsidP="003172E3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 w:rsidRPr="003172E3">
        <w:rPr>
          <w:b/>
          <w:color w:val="000000"/>
          <w:sz w:val="28"/>
          <w:szCs w:val="28"/>
        </w:rPr>
        <w:t>Автоматизированная информационная система ГЗК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Для эффективного, своевременного и качественного осуществления задач, обеспечивающих управление земельными ресурсами, необходимы оперативный поиск и использование большого объема информации по земельному кадастру, землеустройству, мониторингу земель, топографо-геодезическим, почвенным, геоботаническим, гидрогеологическим и другим изысканиям, решение многочисленных прикладных задач. Обработка, хранение и использование этой информации невозможно без использования современных вычислительных и </w:t>
      </w:r>
      <w:proofErr w:type="spellStart"/>
      <w:r w:rsidRPr="00835F36">
        <w:rPr>
          <w:color w:val="000000"/>
          <w:sz w:val="28"/>
          <w:szCs w:val="28"/>
        </w:rPr>
        <w:t>телекомуникационных</w:t>
      </w:r>
      <w:proofErr w:type="spellEnd"/>
      <w:r w:rsidRPr="00835F36">
        <w:rPr>
          <w:color w:val="000000"/>
          <w:sz w:val="28"/>
          <w:szCs w:val="28"/>
        </w:rPr>
        <w:t xml:space="preserve"> сетей, для чего необходимо создание в республике единой информационно - вычислительной системы управления земель</w:t>
      </w:r>
      <w:r w:rsidR="003172E3">
        <w:rPr>
          <w:color w:val="000000"/>
          <w:sz w:val="28"/>
          <w:szCs w:val="28"/>
        </w:rPr>
        <w:t xml:space="preserve">ными ресурсами. </w:t>
      </w:r>
      <w:r w:rsidR="003172E3">
        <w:rPr>
          <w:color w:val="000000"/>
          <w:sz w:val="28"/>
          <w:szCs w:val="28"/>
          <w:lang w:val="kk-KZ"/>
        </w:rPr>
        <w:t>Э</w:t>
      </w:r>
      <w:proofErr w:type="spellStart"/>
      <w:r w:rsidRPr="00835F36">
        <w:rPr>
          <w:color w:val="000000"/>
          <w:sz w:val="28"/>
          <w:szCs w:val="28"/>
        </w:rPr>
        <w:t>ти</w:t>
      </w:r>
      <w:proofErr w:type="spellEnd"/>
      <w:r w:rsidRPr="00835F36">
        <w:rPr>
          <w:color w:val="000000"/>
          <w:sz w:val="28"/>
          <w:szCs w:val="28"/>
        </w:rPr>
        <w:t xml:space="preserve"> функции </w:t>
      </w:r>
      <w:proofErr w:type="spellStart"/>
      <w:r w:rsidR="003172E3">
        <w:rPr>
          <w:color w:val="000000"/>
          <w:sz w:val="28"/>
          <w:szCs w:val="28"/>
        </w:rPr>
        <w:t>выполн</w:t>
      </w:r>
      <w:proofErr w:type="spellEnd"/>
      <w:r w:rsidR="003172E3">
        <w:rPr>
          <w:color w:val="000000"/>
          <w:sz w:val="28"/>
          <w:szCs w:val="28"/>
          <w:lang w:val="kk-KZ"/>
        </w:rPr>
        <w:t>яет</w:t>
      </w:r>
      <w:r w:rsidRPr="00835F36">
        <w:rPr>
          <w:color w:val="000000"/>
          <w:sz w:val="28"/>
          <w:szCs w:val="28"/>
        </w:rPr>
        <w:t xml:space="preserve"> в республике автоматизированная информационная система </w:t>
      </w:r>
      <w:r w:rsidR="003172E3">
        <w:rPr>
          <w:color w:val="000000"/>
          <w:sz w:val="28"/>
          <w:szCs w:val="28"/>
          <w:lang w:val="kk-KZ"/>
        </w:rPr>
        <w:t xml:space="preserve">государственного </w:t>
      </w:r>
      <w:r w:rsidRPr="00835F36">
        <w:rPr>
          <w:color w:val="000000"/>
          <w:sz w:val="28"/>
          <w:szCs w:val="28"/>
        </w:rPr>
        <w:t xml:space="preserve">земельного кадастра (АИС </w:t>
      </w:r>
      <w:r w:rsidR="003172E3">
        <w:rPr>
          <w:color w:val="000000"/>
          <w:sz w:val="28"/>
          <w:szCs w:val="28"/>
          <w:lang w:val="kk-KZ"/>
        </w:rPr>
        <w:t>Г</w:t>
      </w:r>
      <w:r w:rsidRPr="00835F36">
        <w:rPr>
          <w:color w:val="000000"/>
          <w:sz w:val="28"/>
          <w:szCs w:val="28"/>
        </w:rPr>
        <w:t>ЗК).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Основной целью создания автоматизированной информационной системы земельного кадастра (АИС ЗК) является перевод всей сферы управления земельными ресурсами на принципиально новые способы и формы ведения земельного кадастра с использованием современных высокопроизводительных компьютерных технологий.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Автоматизированная информационная система аккумулирует в соответствующих базах данных информацию о земельных ресурсах собираемую, хранящуюся и используемую заинтересованными организациями и службами всех уровней, соответствующими министерствами и ведомствами, физическими и юридическими лицами.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АИС ЗК - это сложная многоцелевая, многофункциональная, многоуровневая, непрерывно развивающаяся, организационно - технологическая система, которая включает: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максимально полную информацию процессов управления земельными ресурсами;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минимальные затраты времени на прохождение информации по всем уровням управления;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максимальную эффективность управляющих воздействий на систему землепользования;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своевременное обнаружение и учет всех изменений, происходящих в управляемой системе;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эффективное использование средств, выделяемых государством на цели управления земельными ресурсами.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Функциональное назначение АИС ЗК включает: информационное, вычислительное и аналитическое обслуживание органов управления и субъектов землепользования, всех заинтересованных органов, организаций, предприятий, юридических и физических лиц, работающих в данной сфере.</w:t>
      </w:r>
    </w:p>
    <w:p w:rsid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АИС </w:t>
      </w:r>
      <w:r w:rsidR="003172E3">
        <w:rPr>
          <w:color w:val="000000"/>
          <w:sz w:val="28"/>
          <w:szCs w:val="28"/>
          <w:lang w:val="kk-KZ"/>
        </w:rPr>
        <w:t>Г</w:t>
      </w:r>
      <w:r w:rsidRPr="00835F36">
        <w:rPr>
          <w:color w:val="000000"/>
          <w:sz w:val="28"/>
          <w:szCs w:val="28"/>
        </w:rPr>
        <w:t xml:space="preserve">ЗК можно рассматривать как государственную информационную структуру, обеспечивающую становление земельных </w:t>
      </w:r>
      <w:r w:rsidRPr="00835F36">
        <w:rPr>
          <w:color w:val="000000"/>
          <w:sz w:val="28"/>
          <w:szCs w:val="28"/>
        </w:rPr>
        <w:lastRenderedPageBreak/>
        <w:t xml:space="preserve">отношений, основанных на различных формах собственности на землю и поддерживающую развитие рынка земли, служащую научно-информационной основой системы управления земельными ресурсами республики. 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Организационная структура ведения государственного земельного кадастра и его автоматизированной информационной системы в республике имеет трехуровневую административно – территориальную, иерархическую структуру - республиканский, областной и районный (городской) уровни.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Основными задачами республиканского центра АИС </w:t>
      </w:r>
      <w:r w:rsidR="003172E3">
        <w:rPr>
          <w:color w:val="000000"/>
          <w:sz w:val="28"/>
          <w:szCs w:val="28"/>
          <w:lang w:val="kk-KZ"/>
        </w:rPr>
        <w:t>Г</w:t>
      </w:r>
      <w:r w:rsidRPr="00835F36">
        <w:rPr>
          <w:color w:val="000000"/>
          <w:sz w:val="28"/>
          <w:szCs w:val="28"/>
        </w:rPr>
        <w:t>ЗК являются: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максимально полная информация о процессах управления земельными ресурсами республики;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систематизация и поддержание в активном состоянии банка данных состояния и использования земельных ресурсов страны;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своевременное и качественное удовлетворение законодательных и исполнительных органов и ведомств, организаций в земельно-кадастровой </w:t>
      </w:r>
      <w:r w:rsidRPr="003172E3">
        <w:rPr>
          <w:color w:val="000000"/>
          <w:sz w:val="28"/>
          <w:szCs w:val="28"/>
        </w:rPr>
        <w:t>информации;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определение основных направлений компьютеризации и информатизации ведения государственного земельного кадастра;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создание и внедрение единой системы классификации и кодирования информации, разработка локальных классификаторов, унифицированных </w:t>
      </w:r>
      <w:r w:rsidRPr="003172E3">
        <w:rPr>
          <w:color w:val="000000"/>
          <w:sz w:val="28"/>
          <w:szCs w:val="28"/>
        </w:rPr>
        <w:t>форм документов;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обучение и повышение квалификации персонала АИС ЗК;</w:t>
      </w:r>
    </w:p>
    <w:p w:rsidR="00B92E61" w:rsidRP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- координация работ по внедрению АИС ЗК и использованию средств вычислительной системы на всех уровнях.</w:t>
      </w:r>
    </w:p>
    <w:p w:rsidR="003172E3" w:rsidRDefault="003172E3" w:rsidP="00B92E61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3172E3" w:rsidRDefault="00B92E61" w:rsidP="00B92E61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  <w:r w:rsidRPr="00835F36">
        <w:rPr>
          <w:rStyle w:val="a4"/>
          <w:color w:val="000000"/>
          <w:sz w:val="28"/>
          <w:szCs w:val="28"/>
        </w:rPr>
        <w:t xml:space="preserve">Автоматизация регистрации земельных участков и учета земель </w:t>
      </w:r>
    </w:p>
    <w:p w:rsidR="003172E3" w:rsidRDefault="003172E3" w:rsidP="00B92E61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B92E61" w:rsidRPr="003172E3" w:rsidRDefault="00B92E61" w:rsidP="003172E3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3172E3">
        <w:rPr>
          <w:rStyle w:val="a4"/>
          <w:b w:val="0"/>
          <w:color w:val="000000"/>
          <w:sz w:val="28"/>
          <w:szCs w:val="28"/>
        </w:rPr>
        <w:t>В земельном кадастре базовыми документами являются:</w:t>
      </w:r>
    </w:p>
    <w:p w:rsidR="003172E3" w:rsidRDefault="00B92E61" w:rsidP="003172E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317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земельно - кадастровое дело земельного участка; </w:t>
      </w:r>
    </w:p>
    <w:p w:rsidR="003172E3" w:rsidRDefault="00B92E61" w:rsidP="003172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172E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государственная земельно - кадастровая книга соответствующей административно - территориальной</w:t>
      </w:r>
      <w:r w:rsidRPr="00835F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единицы; </w:t>
      </w:r>
    </w:p>
    <w:p w:rsidR="003172E3" w:rsidRDefault="00B92E61" w:rsidP="003172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земельно - кадастровые карты. </w:t>
      </w:r>
    </w:p>
    <w:p w:rsidR="00B92E61" w:rsidRPr="00835F36" w:rsidRDefault="00B92E61" w:rsidP="003172E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Отметим, что в настоящее время, вся кадастровая информация имеющаяся в этих документах (на бумажных носителях) вводится в компьютер и хранится на магнитных носителях, что позволяет ее обрабатывать, хранить и выдавать не только текстовую информацию, но и планы </w:t>
      </w:r>
      <w:proofErr w:type="gramStart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участков</w:t>
      </w:r>
      <w:proofErr w:type="gramEnd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так называемые электронные карты. Таким образом, можно отметить, что ведение основных операций и работ земельного кадастра в республике выполняется на основе компьютерных технологий и это создает хорошие возможности для формирования АИС </w:t>
      </w:r>
      <w:r w:rsidR="0084353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</w:t>
      </w: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ЗК.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Применение данных государственного земельного кадастра в управлении земельными ресурсами области, республики обеспечивает не только повышение эффективности использования и повышения плодородия почв в сельском хозяйстве, но и сохранность, и экономическую защиту </w:t>
      </w: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ценных земель при перераспределении земельного фонда между его категориями.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Вследствие этого в настоящее время возросли роль и значение регистрации земель. Правы те исследователи, кто и раньше подчеркивал, что регистрация землепользования - это правовая сторона земельного кадастра. Мы считаем, что регистрация земельных участков, как кадастровое действие - это основа всего правового блока земельного кадастра. Тем более</w:t>
      </w:r>
      <w:proofErr w:type="gramStart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с переходом на рыночные отношения, введением в Казахстане наряду с государственной, частной собственности на отдельные категории земель появилась необходимость правовой защиты не только государственной, но и частной собственности на землю. Это еще более усиливает роль и значение государственной регистрации земельных участков.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Регистрацию следует рассматривать как государственную запись, на основе которой юридически оформляется право землепользователей, арендаторов и собственников на конкретные земельные участки. Она имеет юридический, правовой характер, подтверждающий законность пользования, владения и распоряжения землей. Государственная регистрация земельных участков является средством от различного рода нарушений. Она обеспечивает устойчивость землепользования и правильное использование земель в соответствии с целью и назначением, </w:t>
      </w:r>
      <w:proofErr w:type="gramStart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которых они предоставлены землепользователям и собственникам.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Учетно - регистрационной единицей при государственной регистрации служит земельный участок. Это вытекает из особенностей понятия земельный участок, который одновременно является объектом права собственности и пользования и объектом хозяйственной или иной деятельности субъекта права на участок. Основанием для регистрации вновь образованного земельного участка служит решение компетентного государственного органа о предоставлении его для определенных целей и документ о выполнении землеустроительного проекта и закреплении на местности границ земельного участка. Запись производится на основании оформленного Акта на право пользования или собственности и документов сформированного земельно - кадастрового дела участка.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государственной регистрации земельных участков состоит в сборе и хранении в систематизированном и наглядном виде сведений о правовом положении земель.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Поэтому вся основная информация по земельному участку заносится в компьютер на магнитные носители. Тем самым, имея информацию по каждому земельному участку на магнитных носителях, мы имеем полную информацию по всем землям района, города, области и республики.</w:t>
      </w:r>
    </w:p>
    <w:p w:rsidR="00B92E61" w:rsidRPr="00835F36" w:rsidRDefault="00B92E61" w:rsidP="00B92E6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этом заносится не только информация о правовом положении земельного участка, но и вся другая, имеющаяся в документах земельно - кадастрового дела (сведения о субъекте права на участок, местоположении, целевом назначении, делимости, сервитутах и обременениях, площади и составе угодий, их качественной характеристике, балле бонитета и стоимости </w:t>
      </w:r>
      <w:r w:rsidRPr="00835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участка и т.д.). То есть одновременно идет процесс занесения информации для основного и текущего учета земель, составления балансов и отчетов.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Регистрации предшествует юридическое оформление границ на местности, с устранением недостатков землепользования (земельного участка) и определением точного положения границ, закрепление границ межевыми знаками, измерение линейных и угловых величин по границам участка, вычислительная обработка и увязка полученных данных, определение общих площадей и составление плана участка. Эти работы проводятся в порядке межхозяйственного землеустройства. При этом отметим, что и здесь сейчас применяется компьютерная технология.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Проведение вышеуказанных работ позволяет выдать землепользователю или собственнику основной правовой документ - государственный акт. Временное пользование землей оформляется договорами аренды, актами, решениями законодательных органов и другими документами, подтверждающими законность земельного пользования.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Регистрация осуществляется в государственной земельно - кадастровой книге района (города), регистрации подлежат все земельные участки независимо от категории земель. Как и другие объекты недвижимости, земельные участки подлежат юридической государственной регистрации в органах регистрации недвижимости.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Указанные данные систематизируются по формам собственности и категориям земель.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Материалы учета качества земель дают характеристику и необходимую информацию для решения вопросов трансформации угодий, защиты почв от эрозии, загрязнения, выявления резервов освоения новых земель путем их мелиорации и рекультивации, районирования территории, разработки систем ведения сельского хозяйства, прогнозирования использования земельных ресурсов, проведения бонитировки и экономической оценки земель.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b/>
          <w:i/>
          <w:color w:val="000000"/>
          <w:sz w:val="28"/>
          <w:szCs w:val="28"/>
        </w:rPr>
        <w:t>Государственная земельно - кадастровая книга</w:t>
      </w:r>
      <w:r w:rsidRPr="00835F36">
        <w:rPr>
          <w:color w:val="000000"/>
          <w:sz w:val="28"/>
          <w:szCs w:val="28"/>
        </w:rPr>
        <w:t xml:space="preserve"> состоит из четырех разделов: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в 1 разделе учитываются все земельные участки, с указанием их кадастрового номера, наименования субъекта права, актов исполнительных </w:t>
      </w:r>
      <w:r w:rsidRPr="00843531">
        <w:rPr>
          <w:color w:val="000000"/>
          <w:sz w:val="28"/>
          <w:szCs w:val="28"/>
        </w:rPr>
        <w:t>органов, местоположения участка и субъекта права, целевого назначения, делимости, сервитутов и ограничений по использованию;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во 2 разделе учитываются площади по видам угодий и отдельно орошаемые;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 xml:space="preserve">- в 3 разделе учитывается качество угодий по классам земель и признакам, влияющим на плодородие, </w:t>
      </w:r>
      <w:proofErr w:type="spellStart"/>
      <w:r w:rsidRPr="00843531">
        <w:rPr>
          <w:rStyle w:val="a4"/>
          <w:b w:val="0"/>
          <w:color w:val="000000"/>
          <w:sz w:val="28"/>
          <w:szCs w:val="28"/>
        </w:rPr>
        <w:t>культуртехническому</w:t>
      </w:r>
      <w:proofErr w:type="spellEnd"/>
      <w:r w:rsidRPr="00843531">
        <w:rPr>
          <w:rStyle w:val="a4"/>
          <w:b w:val="0"/>
          <w:color w:val="000000"/>
          <w:sz w:val="28"/>
          <w:szCs w:val="28"/>
        </w:rPr>
        <w:t xml:space="preserve"> состоянию сенокосов и </w:t>
      </w:r>
      <w:r w:rsidRPr="00843531">
        <w:rPr>
          <w:color w:val="000000"/>
          <w:sz w:val="28"/>
          <w:szCs w:val="28"/>
        </w:rPr>
        <w:t>пастбищ;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в 4 разделе приводятся показатели оценочной стоимости земельного участка и права землепользования.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При автоматизированном ведении кадастра, заполнение вышеуказанных таблиц проводится путем ввода информации в компьютер, </w:t>
      </w:r>
      <w:proofErr w:type="gramStart"/>
      <w:r w:rsidRPr="00835F36">
        <w:rPr>
          <w:color w:val="000000"/>
          <w:sz w:val="28"/>
          <w:szCs w:val="28"/>
        </w:rPr>
        <w:lastRenderedPageBreak/>
        <w:t>что позволяет вести основной и текущий учет земель, хранить информацию на магнитных носителях, работать с ней (группировать, складывать методом накопления по уровням (район, город, область), получать отчетные данные, при необходимости корректировать их, выдавать информацию, включая электронные карты участков, кварталов, территорий, районов и т.п.</w:t>
      </w:r>
      <w:proofErr w:type="gramEnd"/>
    </w:p>
    <w:p w:rsidR="00B92E61" w:rsidRDefault="00B92E61" w:rsidP="0084353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Составление отчета по району (городу) производится специалистами на компьютерах, вся необходимая информация, прежде всего данные основного и текущего учета, уже имеются в базе данных компьютера в форме государственной земельно - кадастровой книги в виде таблиц, полученные отчеты собственников участков и землепользователей, сверяются с данными учета, изменения вносятся. После этого, путем заполнения на компьютере табличных форм годового отчета, получают цифровую информацию к отчету, которая дополняется текстовой частью (пояснительная записка) и графической - кадастровой картой района (горо</w:t>
      </w:r>
      <w:r w:rsidR="00843531">
        <w:rPr>
          <w:color w:val="000000"/>
          <w:sz w:val="28"/>
          <w:szCs w:val="28"/>
        </w:rPr>
        <w:t xml:space="preserve">да). Цифровая часть отчета, </w:t>
      </w:r>
      <w:r w:rsidR="00843531">
        <w:rPr>
          <w:color w:val="000000"/>
          <w:sz w:val="28"/>
          <w:szCs w:val="28"/>
          <w:lang w:val="kk-KZ"/>
        </w:rPr>
        <w:t xml:space="preserve">то есть </w:t>
      </w:r>
      <w:r w:rsidRPr="00835F36">
        <w:rPr>
          <w:color w:val="000000"/>
          <w:sz w:val="28"/>
          <w:szCs w:val="28"/>
        </w:rPr>
        <w:t xml:space="preserve">информация кадастра представляется в виде формы 22 государственной статистической отчетности, с приложениями (форма 22а, приложение №1, №2, форма 3 </w:t>
      </w:r>
      <w:proofErr w:type="spellStart"/>
      <w:r w:rsidRPr="00835F36">
        <w:rPr>
          <w:color w:val="000000"/>
          <w:sz w:val="28"/>
          <w:szCs w:val="28"/>
        </w:rPr>
        <w:t>зем</w:t>
      </w:r>
      <w:proofErr w:type="spellEnd"/>
      <w:r w:rsidRPr="00835F36">
        <w:rPr>
          <w:color w:val="000000"/>
          <w:sz w:val="28"/>
          <w:szCs w:val="28"/>
        </w:rPr>
        <w:t>., приложения №3, №4,</w:t>
      </w:r>
      <w:r w:rsidR="00843531">
        <w:rPr>
          <w:color w:val="000000"/>
          <w:sz w:val="28"/>
          <w:szCs w:val="28"/>
          <w:lang w:val="kk-KZ"/>
        </w:rPr>
        <w:t xml:space="preserve"> </w:t>
      </w:r>
      <w:r w:rsidR="00843531">
        <w:rPr>
          <w:color w:val="000000"/>
          <w:sz w:val="28"/>
          <w:szCs w:val="28"/>
        </w:rPr>
        <w:t>№5, №</w:t>
      </w:r>
      <w:r w:rsidR="00843531">
        <w:rPr>
          <w:color w:val="000000"/>
          <w:sz w:val="28"/>
          <w:szCs w:val="28"/>
          <w:lang w:val="kk-KZ"/>
        </w:rPr>
        <w:t>6</w:t>
      </w:r>
      <w:r w:rsidRPr="00835F36">
        <w:rPr>
          <w:color w:val="000000"/>
          <w:sz w:val="28"/>
          <w:szCs w:val="28"/>
        </w:rPr>
        <w:t>, №7, №8, №9, №10, №11; форма№1землеустройство, и др.).</w:t>
      </w:r>
    </w:p>
    <w:p w:rsidR="00843531" w:rsidRPr="00843531" w:rsidRDefault="00843531" w:rsidP="0084353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</w:p>
    <w:p w:rsidR="00843531" w:rsidRPr="00843531" w:rsidRDefault="00B92E61" w:rsidP="00843531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  <w:lang w:val="kk-KZ"/>
        </w:rPr>
      </w:pPr>
      <w:r w:rsidRPr="00843531">
        <w:rPr>
          <w:rStyle w:val="a4"/>
          <w:color w:val="000000"/>
          <w:sz w:val="28"/>
          <w:szCs w:val="28"/>
        </w:rPr>
        <w:t>Составление и выдача документации в АИС</w:t>
      </w:r>
      <w:r w:rsidR="00843531">
        <w:rPr>
          <w:rStyle w:val="a4"/>
          <w:color w:val="000000"/>
          <w:sz w:val="28"/>
          <w:szCs w:val="28"/>
          <w:lang w:val="kk-KZ"/>
        </w:rPr>
        <w:t xml:space="preserve"> ГЗК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rStyle w:val="a4"/>
          <w:b w:val="0"/>
          <w:color w:val="000000"/>
          <w:sz w:val="28"/>
          <w:szCs w:val="28"/>
          <w:lang w:val="kk-KZ"/>
        </w:rPr>
      </w:pPr>
      <w:r w:rsidRPr="00843531">
        <w:rPr>
          <w:rStyle w:val="a4"/>
          <w:b w:val="0"/>
          <w:color w:val="000000"/>
          <w:sz w:val="28"/>
          <w:szCs w:val="28"/>
        </w:rPr>
        <w:t xml:space="preserve">К основным задачам, решаемым при обработке земельно-кадастровых данных, относятся: 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43531">
        <w:rPr>
          <w:rStyle w:val="a4"/>
          <w:b w:val="0"/>
          <w:color w:val="000000"/>
          <w:sz w:val="28"/>
          <w:szCs w:val="28"/>
        </w:rPr>
        <w:t>1) </w:t>
      </w:r>
      <w:r w:rsidRPr="00835F36">
        <w:rPr>
          <w:color w:val="000000"/>
          <w:sz w:val="28"/>
          <w:szCs w:val="28"/>
        </w:rPr>
        <w:t xml:space="preserve">определение площадей земель по земельным участкам, районам, областям и республике; 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2) исчисление площадей угодий по видам; 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3)установление качества земель</w:t>
      </w:r>
      <w:r w:rsidR="00843531">
        <w:rPr>
          <w:color w:val="000000"/>
          <w:sz w:val="28"/>
          <w:szCs w:val="28"/>
        </w:rPr>
        <w:t xml:space="preserve"> и сельскохозяйственных угодий;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4)определение площадей мелиорированных земель и их состояния; 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5) внесение изменений в отчетные данные районов, областей; 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6) составление отчетных кадастровых документов;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 связи с внедрением в кадастровый процесс компьютерной технологии, в последние годы резко расширились возможности автоматизации в ведении земельного кадастра. Так при проведении регистрации земельных участков и первичном учете, все данные о них и о землепользователях и владельцах земельных участков переданных в частную собственность, заносятся в компьютерный банк данных, т.е. то, что заносится в государственную земельно</w:t>
      </w:r>
      <w:r w:rsidR="00843531">
        <w:rPr>
          <w:color w:val="000000"/>
          <w:sz w:val="28"/>
          <w:szCs w:val="28"/>
          <w:lang w:val="kk-KZ"/>
        </w:rPr>
        <w:t>-</w:t>
      </w:r>
      <w:r w:rsidRPr="00835F36">
        <w:rPr>
          <w:color w:val="000000"/>
          <w:sz w:val="28"/>
          <w:szCs w:val="28"/>
        </w:rPr>
        <w:t>кадастровую книгу района (города) полностью заносится на магнитные носители информации.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Таким образом, при проведении регистрации земельного участка формируется как земельно-кадастровое дело со всеми документами, так и параллельно заносится вся информация о земельном участке по соответствующей программе в компьютер. Это позволяет в автоматическом режиме не только хранить эту информацию, но и работать с ней, то есть вести основной и текущий учет земель, как по площади, так и по </w:t>
      </w:r>
      <w:r w:rsidRPr="00835F36">
        <w:rPr>
          <w:color w:val="000000"/>
          <w:sz w:val="28"/>
          <w:szCs w:val="28"/>
        </w:rPr>
        <w:lastRenderedPageBreak/>
        <w:t>качественным характеристикам, не только по земельным участкам, но и по угодьям и видам, категориям земель.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Что касается автоматизации ведения отчетности, то в настоящее время ведение государственной статистической отчетности</w:t>
      </w:r>
      <w:r w:rsidR="00843531">
        <w:rPr>
          <w:color w:val="000000"/>
          <w:sz w:val="28"/>
          <w:szCs w:val="28"/>
          <w:lang w:val="kk-KZ"/>
        </w:rPr>
        <w:t xml:space="preserve"> – земельный баланс</w:t>
      </w:r>
      <w:r w:rsidRPr="00835F36">
        <w:rPr>
          <w:color w:val="000000"/>
          <w:sz w:val="28"/>
          <w:szCs w:val="28"/>
        </w:rPr>
        <w:t xml:space="preserve"> (форма 22), то есть отчет о наличии земель и распределении их по категориям, собственникам земельных участков, землепользователям и угодьям на 1 ноября текущего года, вместе с приложениями автоматизировано на уровнях района, города, области, республики.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 xml:space="preserve">К настоящему времени полностью автоматизированы работы по регистрации земельных участков, ведению основного и текущего учета земель, составлению отчетов всех уровней. </w:t>
      </w:r>
    </w:p>
    <w:p w:rsid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По земельным участкам при ведении АИС ЗК, перечень обязательной</w:t>
      </w:r>
      <w:r w:rsidR="00843531">
        <w:rPr>
          <w:color w:val="000000"/>
          <w:sz w:val="28"/>
          <w:szCs w:val="28"/>
        </w:rPr>
        <w:t xml:space="preserve"> информации включает следующее: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имя собственника или пользователя земельного участка;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площадь земельного участка;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форма собственности на земельный участок;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целевое назначение земельного участка;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ограничения в использовании и обременения земельного участка;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делимость или неделимость земельного участка;</w:t>
      </w:r>
    </w:p>
    <w:p w:rsidR="00843531" w:rsidRPr="00843531" w:rsidRDefault="00843531" w:rsidP="008435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84353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кадастровый номер земельного участка.</w:t>
      </w:r>
    </w:p>
    <w:p w:rsidR="00843531" w:rsidRDefault="00843531" w:rsidP="0084353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Проведены работы по совершенствованию автоматизированной системы государственного земельного кадастра на базе геоинформационных технологий по следующим приоритетным направлениям: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выработка единых программных продуктов, позволяющих совместить базу данных земельного кадастра с другими кадастрами в соответствии с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поручением Правительства Республики Казахста</w:t>
      </w:r>
      <w:r w:rsidR="00843531">
        <w:rPr>
          <w:color w:val="000000"/>
          <w:sz w:val="28"/>
          <w:szCs w:val="28"/>
        </w:rPr>
        <w:t>н</w:t>
      </w:r>
      <w:proofErr w:type="gramStart"/>
      <w:r w:rsidR="00843531">
        <w:rPr>
          <w:color w:val="000000"/>
          <w:sz w:val="28"/>
          <w:szCs w:val="28"/>
        </w:rPr>
        <w:t xml:space="preserve"> </w:t>
      </w:r>
      <w:r w:rsidRPr="00835F36">
        <w:rPr>
          <w:color w:val="000000"/>
          <w:sz w:val="28"/>
          <w:szCs w:val="28"/>
        </w:rPr>
        <w:t>;</w:t>
      </w:r>
      <w:proofErr w:type="gramEnd"/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подготовка единых справочников, необходимых для автоматизации процессов ведения земельного кадастра;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автоматизация процессов почвенного и геоботанического картографирования на базе многослойных векторных карт с использованием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ГИС-технологий;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подготовка сборника нормативных, правовых и методических документов по функционированию АИС ЗК.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обеспечение соответствующих областных и городских центров компьютерной техникой и электронными геодезическими инструментами последних </w:t>
      </w:r>
      <w:r w:rsidRPr="00835F36">
        <w:rPr>
          <w:color w:val="000000"/>
          <w:sz w:val="28"/>
          <w:szCs w:val="28"/>
        </w:rPr>
        <w:t>модификаций;</w:t>
      </w:r>
    </w:p>
    <w:p w:rsidR="00B92E61" w:rsidRPr="0084353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обучение персонала и обеспечение программными разработками.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Основными задачами районного центра АИС ЗК являются: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производство работ по учету земельных участков для целей регистрации, ведение банка данных на районном уровне в автоматизированном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режиме;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43531">
        <w:rPr>
          <w:rStyle w:val="a4"/>
          <w:b w:val="0"/>
          <w:color w:val="000000"/>
          <w:sz w:val="28"/>
          <w:szCs w:val="28"/>
        </w:rPr>
        <w:t>- выполнение работ по составлению, ведению и последующему обновлению кадастровых карт (схем) учетных кварталов с отображением границ и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кадастровых номеров земельных участков;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lastRenderedPageBreak/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осуществление перехода на автоматизированные методы получения, обработки и хранения данных земельного кадастра, реализация и обеспечение в </w:t>
      </w:r>
      <w:r w:rsidRPr="00835F36">
        <w:rPr>
          <w:color w:val="000000"/>
          <w:sz w:val="28"/>
          <w:szCs w:val="28"/>
        </w:rPr>
        <w:t>автоматизированном режиме обновления, сохранности, защиты информации и право доступа к ней;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rStyle w:val="a4"/>
          <w:color w:val="000000"/>
          <w:sz w:val="28"/>
          <w:szCs w:val="28"/>
        </w:rPr>
        <w:t xml:space="preserve">- </w:t>
      </w:r>
      <w:r w:rsidRPr="00843531">
        <w:rPr>
          <w:rStyle w:val="a4"/>
          <w:b w:val="0"/>
          <w:color w:val="000000"/>
          <w:sz w:val="28"/>
          <w:szCs w:val="28"/>
        </w:rPr>
        <w:t>передача необходимой информации в областной центр АИС ЗК и предоставление сведений заинтересованным районным органам управления, гражданам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и юридическим лицам;</w:t>
      </w:r>
    </w:p>
    <w:p w:rsidR="00843531" w:rsidRDefault="00843531" w:rsidP="00B92E61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ED1F25" w:rsidRPr="00ED1F25" w:rsidRDefault="00B92E61" w:rsidP="00ED1F25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  <w:lang w:val="kk-KZ"/>
        </w:rPr>
      </w:pPr>
      <w:r w:rsidRPr="00ED1F25">
        <w:rPr>
          <w:rStyle w:val="a4"/>
          <w:color w:val="000000"/>
          <w:sz w:val="28"/>
          <w:szCs w:val="28"/>
        </w:rPr>
        <w:t>Автоматизация земельно-кадастровых работ в АИС ЗК разного уровня</w:t>
      </w:r>
    </w:p>
    <w:p w:rsid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ED1F25">
        <w:rPr>
          <w:rStyle w:val="a4"/>
          <w:b w:val="0"/>
          <w:color w:val="000000"/>
          <w:sz w:val="28"/>
          <w:szCs w:val="28"/>
        </w:rPr>
        <w:t>Автоматизированная информационная система земельного кадастра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районного уровня является основным элементом всей системы АИС ЗК, так как именно здесь ведутся работы по первичному учету и регистрации земельных участков, текущему учету, составлению земельной отчетности и выдаче информации.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 Система районного уровня должна обеспечить: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- учет всех земельных участков юридических и физических лиц по всем категориям земель;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- учет земель передаваемых во временное пользование;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- внесение изменения правового режима и целевого назначения земельного участка;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- получение информации о земельных участках, собственниках, землепользователях;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- получение отчетов в разрезе форм собственности, категорий земель, целевого назначения предоставленных земельных участков и т.п.;</w:t>
      </w:r>
    </w:p>
    <w:p w:rsidR="00B92E61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proofErr w:type="gramStart"/>
      <w:r w:rsidRPr="00ED1F25">
        <w:rPr>
          <w:rStyle w:val="a4"/>
          <w:b w:val="0"/>
          <w:color w:val="000000"/>
          <w:sz w:val="28"/>
          <w:szCs w:val="28"/>
        </w:rPr>
        <w:t>- изготовление земельно-учетных карт (схем) в разрезе: 1) земельного участка; 2) обобщенных собственников (дачные общества, товарищества,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сельские населенные пункты, кадастрового квартала);</w:t>
      </w:r>
      <w:r w:rsidR="00ED1F25">
        <w:rPr>
          <w:color w:val="000000"/>
          <w:sz w:val="28"/>
          <w:szCs w:val="28"/>
        </w:rPr>
        <w:t xml:space="preserve"> 3) сельского округа; 4) района</w:t>
      </w:r>
      <w:r w:rsidR="00ED1F25">
        <w:rPr>
          <w:color w:val="000000"/>
          <w:sz w:val="28"/>
          <w:szCs w:val="28"/>
          <w:lang w:val="kk-KZ"/>
        </w:rPr>
        <w:t>.</w:t>
      </w:r>
      <w:proofErr w:type="gramEnd"/>
    </w:p>
    <w:p w:rsidR="00ED1F25" w:rsidRPr="00ED1F25" w:rsidRDefault="00ED1F25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</w:p>
    <w:p w:rsidR="00ED1F25" w:rsidRDefault="00B92E61" w:rsidP="00ED1F25">
      <w:pPr>
        <w:pStyle w:val="a3"/>
        <w:spacing w:before="0" w:beforeAutospacing="0" w:after="0" w:afterAutospacing="0"/>
        <w:ind w:firstLine="750"/>
        <w:jc w:val="center"/>
        <w:rPr>
          <w:color w:val="000000"/>
          <w:sz w:val="28"/>
          <w:szCs w:val="28"/>
          <w:lang w:val="kk-KZ"/>
        </w:rPr>
      </w:pPr>
      <w:r w:rsidRPr="00ED1F25">
        <w:rPr>
          <w:b/>
          <w:color w:val="000000"/>
          <w:sz w:val="28"/>
          <w:szCs w:val="28"/>
        </w:rPr>
        <w:t>Технология автоматизированного учета земельных участков</w:t>
      </w:r>
      <w:r w:rsidRPr="00835F36">
        <w:rPr>
          <w:color w:val="000000"/>
          <w:sz w:val="28"/>
          <w:szCs w:val="28"/>
        </w:rPr>
        <w:t>.</w:t>
      </w:r>
    </w:p>
    <w:p w:rsidR="00B92E61" w:rsidRPr="00ED1F25" w:rsidRDefault="00B92E61" w:rsidP="00ED1F2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835F36">
        <w:rPr>
          <w:color w:val="000000"/>
          <w:sz w:val="28"/>
          <w:szCs w:val="28"/>
        </w:rPr>
        <w:t>Оператор вводит исходную информацию в рабочую базу данных, затем печатается земельно-учетный протокол и карта земельного участка. После утверждения протокола и карты информация из рабочей базы данных переносится в основную базу и выдается соответствующий государственный акт. Защита и сохранность данных достигается организационными мерами и программно</w:t>
      </w:r>
      <w:r w:rsidR="002B18DD">
        <w:rPr>
          <w:color w:val="000000"/>
          <w:sz w:val="28"/>
          <w:szCs w:val="28"/>
          <w:lang w:val="kk-KZ"/>
        </w:rPr>
        <w:t>-</w:t>
      </w:r>
      <w:r w:rsidRPr="00835F36">
        <w:rPr>
          <w:color w:val="000000"/>
          <w:sz w:val="28"/>
          <w:szCs w:val="28"/>
        </w:rPr>
        <w:t>техническими средствами. При автоматизированном ведении учета земельных участков два направления защиты информации: от искажения в результате несанкционированного доступа и от разрушения по различным причинам.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Важными задачами кадастра становится обеспечение в новых условиях гарантии юридических и экономических прав собственников и землепользователей, а также развитие одной из основных функций кадастра - налоговой. Имеющий такие характеристики - многоцелевой ГЗК республики будет отвечать требовани</w:t>
      </w:r>
      <w:r w:rsidR="00ED1F25">
        <w:rPr>
          <w:color w:val="000000"/>
          <w:sz w:val="28"/>
          <w:szCs w:val="28"/>
        </w:rPr>
        <w:t xml:space="preserve">ям рыночных отношений. </w:t>
      </w:r>
      <w:r w:rsidR="00ED1F25">
        <w:rPr>
          <w:color w:val="000000"/>
          <w:sz w:val="28"/>
          <w:szCs w:val="28"/>
          <w:lang w:val="kk-KZ"/>
        </w:rPr>
        <w:t>М</w:t>
      </w:r>
      <w:proofErr w:type="spellStart"/>
      <w:r w:rsidRPr="00835F36">
        <w:rPr>
          <w:color w:val="000000"/>
          <w:sz w:val="28"/>
          <w:szCs w:val="28"/>
        </w:rPr>
        <w:t>одернизация</w:t>
      </w:r>
      <w:proofErr w:type="spellEnd"/>
      <w:r w:rsidRPr="00835F36">
        <w:rPr>
          <w:color w:val="000000"/>
          <w:sz w:val="28"/>
          <w:szCs w:val="28"/>
        </w:rPr>
        <w:t xml:space="preserve"> </w:t>
      </w:r>
      <w:r w:rsidRPr="00835F36">
        <w:rPr>
          <w:color w:val="000000"/>
          <w:sz w:val="28"/>
          <w:szCs w:val="28"/>
        </w:rPr>
        <w:lastRenderedPageBreak/>
        <w:t>сложившегося к настоящему времени многофункционального ГЗК республики, позволит решить эту актуальную научно-техническую задачу, требующую государственного управления и финансирования, а также осуществления следующих основных мероприятий: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разработка отвечающей современным требованиям законодательной и нормативно-технической базы системы государственного земельного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кадастра;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реализация целевой государственной программы «Создание многоцелевой автоматизированной информационной системы государственного земельного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кадастра», ориентированной на обеспечение взаимосвязи ГЗК с кадастровым учетом объектов недвижимости в целях создания и развития системы государственной регистрации прав на недвижимое имущество и сделок с ним;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обеспечение доступа граждан и юридических лиц к кадастровой информации, установление принципов оплаты за ее получение;</w:t>
      </w:r>
    </w:p>
    <w:p w:rsidR="00B92E61" w:rsidRPr="00ED1F25" w:rsidRDefault="00B92E61" w:rsidP="00B92E61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внедрение программно-технических комплексов, обеспечивающих автоматизацию ведения земельного кадастра;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переход на цифровые методы картографирования, позволяющие ввести в базу данных кадастра электронные карты земельных участков</w:t>
      </w:r>
      <w:r w:rsidRPr="00835F36">
        <w:rPr>
          <w:rStyle w:val="a4"/>
          <w:color w:val="000000"/>
          <w:sz w:val="28"/>
          <w:szCs w:val="28"/>
        </w:rPr>
        <w:t>, </w:t>
      </w:r>
      <w:r w:rsidRPr="00835F36">
        <w:rPr>
          <w:color w:val="000000"/>
          <w:sz w:val="28"/>
          <w:szCs w:val="28"/>
        </w:rPr>
        <w:t>кварталов, районов (городов);</w:t>
      </w:r>
    </w:p>
    <w:p w:rsidR="00B92E61" w:rsidRPr="00835F36" w:rsidRDefault="00B92E61" w:rsidP="00B92E6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ED1F25">
        <w:rPr>
          <w:rStyle w:val="a4"/>
          <w:b w:val="0"/>
          <w:color w:val="000000"/>
          <w:sz w:val="28"/>
          <w:szCs w:val="28"/>
        </w:rPr>
        <w:t>• организация взаимодействия государственного земельного кадастра с отраслевыми кадастрами (экологическим, градостроительным, лесным, водным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и др.) на основе единых принципов, форм и процедур;</w:t>
      </w:r>
    </w:p>
    <w:p w:rsidR="0020339A" w:rsidRDefault="0020339A"/>
    <w:sectPr w:rsidR="00203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6F"/>
    <w:rsid w:val="0020339A"/>
    <w:rsid w:val="002B18DD"/>
    <w:rsid w:val="003172E3"/>
    <w:rsid w:val="0053356F"/>
    <w:rsid w:val="00843531"/>
    <w:rsid w:val="00B92E61"/>
    <w:rsid w:val="00C1628E"/>
    <w:rsid w:val="00ED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2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2E6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2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2E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5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11193-9DD8-4FE7-93F1-CA4BFE1FF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2821</Words>
  <Characters>16085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2021-11-10T05:31:00Z</dcterms:created>
  <dcterms:modified xsi:type="dcterms:W3CDTF">2021-12-14T05:34:00Z</dcterms:modified>
</cp:coreProperties>
</file>